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2B845A" w14:textId="72CEF047" w:rsidR="006B3F84" w:rsidRDefault="00563870" w:rsidP="00C3426E">
      <w:pPr>
        <w:jc w:val="center"/>
      </w:pPr>
      <w:bookmarkStart w:id="0" w:name="_GoBack"/>
      <w:bookmarkEnd w:id="0"/>
      <w:r w:rsidRPr="00563870">
        <w:rPr>
          <w:noProof/>
          <w:lang w:val="ru-RU" w:eastAsia="ru-RU"/>
        </w:rPr>
        <w:drawing>
          <wp:inline distT="0" distB="0" distL="0" distR="0" wp14:anchorId="07E4DB31" wp14:editId="6CAC0889">
            <wp:extent cx="2937437" cy="3866276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5797" cy="389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4E82" w14:textId="77777777" w:rsidR="00C3426E" w:rsidRDefault="00C3426E" w:rsidP="00C3426E">
      <w:pPr>
        <w:jc w:val="center"/>
      </w:pPr>
    </w:p>
    <w:p w14:paraId="55AD9496" w14:textId="77777777" w:rsidR="00C3426E" w:rsidRPr="004454C9" w:rsidRDefault="00C3426E" w:rsidP="00C3426E">
      <w:pPr>
        <w:jc w:val="center"/>
        <w:rPr>
          <w:b/>
          <w:lang w:val="ru-RU"/>
        </w:rPr>
      </w:pPr>
      <w:r w:rsidRPr="004454C9">
        <w:rPr>
          <w:b/>
          <w:lang w:val="ru-RU"/>
        </w:rPr>
        <w:t>Международная научная конференция</w:t>
      </w:r>
    </w:p>
    <w:p w14:paraId="7F2A23A4" w14:textId="77777777" w:rsidR="00C3426E" w:rsidRPr="004454C9" w:rsidRDefault="00C3426E" w:rsidP="00C3426E">
      <w:pPr>
        <w:jc w:val="center"/>
        <w:rPr>
          <w:b/>
          <w:lang w:val="ru-RU"/>
        </w:rPr>
      </w:pPr>
    </w:p>
    <w:p w14:paraId="0EA65307" w14:textId="77777777" w:rsidR="00C3426E" w:rsidRDefault="00BB24E2" w:rsidP="00C3426E">
      <w:pPr>
        <w:jc w:val="center"/>
        <w:rPr>
          <w:b/>
          <w:lang w:val="ru-RU"/>
        </w:rPr>
      </w:pPr>
      <w:r w:rsidRPr="004454C9">
        <w:rPr>
          <w:b/>
          <w:lang w:val="ru-RU"/>
        </w:rPr>
        <w:t>1618-1918</w:t>
      </w:r>
      <w:r>
        <w:rPr>
          <w:b/>
          <w:lang w:val="ru-RU"/>
        </w:rPr>
        <w:t xml:space="preserve">. </w:t>
      </w:r>
      <w:r w:rsidR="00C3426E" w:rsidRPr="004454C9">
        <w:rPr>
          <w:b/>
          <w:lang w:val="ru-RU"/>
        </w:rPr>
        <w:t>Три столетия конфликтов в Европе: от «баланса сил» к «коллективной безопасности»?</w:t>
      </w:r>
    </w:p>
    <w:p w14:paraId="1DCBDE2E" w14:textId="77777777" w:rsidR="00BB24E2" w:rsidRDefault="00BB24E2" w:rsidP="00C3426E">
      <w:pPr>
        <w:jc w:val="center"/>
        <w:rPr>
          <w:b/>
          <w:lang w:val="ru-RU"/>
        </w:rPr>
      </w:pPr>
    </w:p>
    <w:p w14:paraId="31174BC0" w14:textId="77777777" w:rsidR="00BB24E2" w:rsidRPr="00BB24E2" w:rsidRDefault="00BB24E2" w:rsidP="00C3426E">
      <w:pPr>
        <w:jc w:val="center"/>
        <w:rPr>
          <w:i/>
          <w:lang w:val="ru-RU"/>
        </w:rPr>
      </w:pPr>
      <w:r w:rsidRPr="00BB24E2">
        <w:rPr>
          <w:i/>
          <w:lang w:val="ru-RU"/>
        </w:rPr>
        <w:t>4-5 октября 2018 г.</w:t>
      </w:r>
    </w:p>
    <w:p w14:paraId="65C1D1B3" w14:textId="77777777" w:rsidR="00BB24E2" w:rsidRPr="00BB24E2" w:rsidRDefault="00BB24E2" w:rsidP="00C3426E">
      <w:pPr>
        <w:jc w:val="center"/>
        <w:rPr>
          <w:i/>
          <w:lang w:val="ru-RU"/>
        </w:rPr>
      </w:pPr>
      <w:r w:rsidRPr="00BB24E2">
        <w:rPr>
          <w:i/>
          <w:lang w:val="ru-RU"/>
        </w:rPr>
        <w:t>Исторический факультет МГУ имени М.В. Ломоносова</w:t>
      </w:r>
    </w:p>
    <w:p w14:paraId="4ABBA73D" w14:textId="6AAA0915" w:rsidR="00BB24E2" w:rsidRPr="00BB24E2" w:rsidRDefault="00BB24E2" w:rsidP="00C3426E">
      <w:pPr>
        <w:jc w:val="center"/>
        <w:rPr>
          <w:i/>
          <w:lang w:val="ru-RU"/>
        </w:rPr>
      </w:pPr>
    </w:p>
    <w:p w14:paraId="1C0BA9AD" w14:textId="77777777" w:rsidR="00C3426E" w:rsidRPr="004454C9" w:rsidRDefault="00C3426E" w:rsidP="00C3426E">
      <w:pPr>
        <w:jc w:val="center"/>
        <w:rPr>
          <w:b/>
          <w:lang w:val="ru-RU"/>
        </w:rPr>
      </w:pPr>
    </w:p>
    <w:p w14:paraId="06791583" w14:textId="3E5171FC" w:rsidR="00C3426E" w:rsidRPr="00990883" w:rsidRDefault="00C3426E" w:rsidP="00C3426E">
      <w:pPr>
        <w:ind w:firstLine="567"/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  <w:r w:rsidRPr="004454C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В 2018 г. мировое научное сообщество отметит сраз</w:t>
      </w:r>
      <w:r w:rsidR="00E03347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у две памятные даты – 400-летие</w:t>
      </w:r>
      <w:r w:rsidRPr="004454C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 начала Тридцатилетней войны (1618-1648) и 100-летний юбилей окончания Первой мировой войны (1914-1918), событий, которые определили характер международных отношений в Новое время. </w:t>
      </w:r>
    </w:p>
    <w:p w14:paraId="6E3AF6E3" w14:textId="7EB53F0E" w:rsidR="00990883" w:rsidRPr="004454C9" w:rsidRDefault="00DC470B" w:rsidP="00990883">
      <w:pPr>
        <w:ind w:firstLine="567"/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</w:pPr>
      <w:r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Война как феномен международной политики, как стимул развития</w:t>
      </w:r>
      <w:r w:rsidR="00282E4E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 государственности</w:t>
      </w:r>
      <w:r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, как один из ключевых факторов формирования мировосприятия человека в Новое время</w:t>
      </w:r>
      <w:r w:rsidR="00282E4E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, и, наконец,</w:t>
      </w:r>
      <w:r w:rsidR="00282E4E" w:rsidRPr="00282E4E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="00282E4E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как форма конфликтного взаимодействия держав </w:t>
      </w:r>
      <w:r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–</w:t>
      </w:r>
      <w:r w:rsidR="00FD0FCC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 это </w:t>
      </w:r>
      <w:r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проблемы, традиционно находящиеся в</w:t>
      </w:r>
      <w:r w:rsidR="00FD0FCC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 поле интересов исследователей.</w:t>
      </w:r>
      <w:r w:rsidR="00282E4E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="00B92F71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Тем не менее</w:t>
      </w:r>
      <w:r w:rsidR="009E48B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, историография до сих пор </w:t>
      </w:r>
      <w:r w:rsidR="009E48B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>не дает</w:t>
      </w:r>
      <w:r w:rsidR="00990883" w:rsidRPr="004454C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="009E48B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>однозначных ответов</w:t>
      </w:r>
      <w:r w:rsidR="00990883" w:rsidRPr="004454C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 xml:space="preserve"> на</w:t>
      </w:r>
      <w:r w:rsidR="00B92F71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 xml:space="preserve"> главные вопросы изучения войн Н</w:t>
      </w:r>
      <w:r w:rsidR="00990883" w:rsidRPr="004454C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 xml:space="preserve">ового времени: почему в этот период увеличивается число конфликтов? </w:t>
      </w:r>
      <w:r w:rsidR="00990883" w:rsidRPr="004454C9">
        <w:rPr>
          <w:rFonts w:ascii="Times" w:eastAsia="Times New Roman" w:hAnsi="Times" w:cs="Times New Roman" w:hint="eastAsia"/>
          <w:bCs/>
          <w:color w:val="000000" w:themeColor="text1"/>
          <w:sz w:val="28"/>
          <w:szCs w:val="28"/>
          <w:lang w:val="ru"/>
        </w:rPr>
        <w:t>М</w:t>
      </w:r>
      <w:r w:rsidR="00990883" w:rsidRPr="004454C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>ожно ли гово</w:t>
      </w:r>
      <w:r w:rsidR="00B92F71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>рить об изменении типов войн в Н</w:t>
      </w:r>
      <w:r w:rsidR="00990883" w:rsidRPr="004454C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>овое время?</w:t>
      </w:r>
      <w:r w:rsidR="00B92F71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 xml:space="preserve"> Какие конфликты Н</w:t>
      </w:r>
      <w:r w:rsidR="00990883" w:rsidRPr="004454C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>ового времени можно считать действительно судьбоносными для Европы, называя их «глобальными» или «мировыми»?</w:t>
      </w:r>
    </w:p>
    <w:p w14:paraId="671E5A6C" w14:textId="14B704E3" w:rsidR="00DC470B" w:rsidRDefault="00990883" w:rsidP="00990883">
      <w:pPr>
        <w:ind w:firstLine="567"/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  <w:r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 xml:space="preserve">Ответам на эти вопросы может способствовать обращение к теме союзов в Новое время. </w:t>
      </w:r>
      <w:r w:rsidR="002B2D55" w:rsidRPr="004454C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Союз </w:t>
      </w:r>
      <w:r w:rsidR="002B2D55" w:rsidRPr="004454C9">
        <w:rPr>
          <w:rFonts w:ascii="Times" w:eastAsia="Times New Roman" w:hAnsi="Times" w:cs="Times New Roman"/>
          <w:color w:val="000000" w:themeColor="text1"/>
          <w:sz w:val="28"/>
          <w:szCs w:val="28"/>
          <w:lang w:val="ru-RU"/>
        </w:rPr>
        <w:t xml:space="preserve">держав </w:t>
      </w:r>
      <w:r w:rsidR="002B2D55" w:rsidRPr="004454C9">
        <w:rPr>
          <w:rFonts w:ascii="Times" w:eastAsia="Times New Roman" w:hAnsi="Times" w:cs="Times New Roman" w:hint="eastAsia"/>
          <w:color w:val="000000" w:themeColor="text1"/>
          <w:sz w:val="28"/>
          <w:szCs w:val="28"/>
          <w:lang w:val="ru-RU"/>
        </w:rPr>
        <w:t>как</w:t>
      </w:r>
      <w:r w:rsidR="002B2D55">
        <w:rPr>
          <w:rFonts w:ascii="Times" w:eastAsia="Times New Roman" w:hAnsi="Times" w:cs="Times New Roman"/>
          <w:color w:val="000000" w:themeColor="text1"/>
          <w:sz w:val="28"/>
          <w:szCs w:val="28"/>
          <w:lang w:val="ru-RU"/>
        </w:rPr>
        <w:t xml:space="preserve"> во время войны, так до и после</w:t>
      </w:r>
      <w:r w:rsidR="002B2D55" w:rsidRPr="004454C9">
        <w:rPr>
          <w:rFonts w:ascii="Times" w:eastAsia="Times New Roman" w:hAnsi="Times" w:cs="Times New Roman"/>
          <w:color w:val="000000" w:themeColor="text1"/>
          <w:sz w:val="28"/>
          <w:szCs w:val="28"/>
          <w:lang w:val="ru-RU"/>
        </w:rPr>
        <w:t xml:space="preserve"> </w:t>
      </w:r>
      <w:r w:rsidR="002B2D55">
        <w:rPr>
          <w:rFonts w:ascii="Times" w:eastAsia="Times New Roman" w:hAnsi="Times" w:cs="Times New Roman"/>
          <w:color w:val="000000" w:themeColor="text1"/>
          <w:sz w:val="28"/>
          <w:szCs w:val="28"/>
          <w:lang w:val="ru-RU"/>
        </w:rPr>
        <w:t>н</w:t>
      </w:r>
      <w:r w:rsidR="002B2D55" w:rsidRPr="004454C9">
        <w:rPr>
          <w:rFonts w:ascii="Times" w:eastAsia="Times New Roman" w:hAnsi="Times" w:cs="Times New Roman"/>
          <w:color w:val="000000" w:themeColor="text1"/>
          <w:sz w:val="28"/>
          <w:szCs w:val="28"/>
          <w:lang w:val="ru-RU"/>
        </w:rPr>
        <w:t xml:space="preserve">ее, остается мало изученной темой, как с содержательной, </w:t>
      </w:r>
      <w:r w:rsidR="002B2D55" w:rsidRPr="004454C9">
        <w:rPr>
          <w:rFonts w:ascii="Times" w:eastAsia="Times New Roman" w:hAnsi="Times" w:cs="Times New Roman" w:hint="eastAsia"/>
          <w:color w:val="000000" w:themeColor="text1"/>
          <w:sz w:val="28"/>
          <w:szCs w:val="28"/>
          <w:lang w:val="ru-RU"/>
        </w:rPr>
        <w:t>так</w:t>
      </w:r>
      <w:r w:rsidR="002B2D55" w:rsidRPr="004454C9">
        <w:rPr>
          <w:rFonts w:ascii="Times" w:eastAsia="Times New Roman" w:hAnsi="Times" w:cs="Times New Roman"/>
          <w:color w:val="000000" w:themeColor="text1"/>
          <w:sz w:val="28"/>
          <w:szCs w:val="28"/>
          <w:lang w:val="ru-RU"/>
        </w:rPr>
        <w:t xml:space="preserve"> и с теоретической точек зрения.</w:t>
      </w:r>
      <w:r w:rsidR="002B2D55">
        <w:rPr>
          <w:rFonts w:ascii="Times" w:eastAsia="Times New Roman" w:hAnsi="Times" w:cs="Times New Roman"/>
          <w:color w:val="000000" w:themeColor="text1"/>
          <w:sz w:val="28"/>
          <w:szCs w:val="28"/>
          <w:lang w:val="ru-RU"/>
        </w:rPr>
        <w:t xml:space="preserve"> </w:t>
      </w:r>
      <w:r w:rsidR="00204B3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>Н</w:t>
      </w:r>
      <w:r w:rsidR="00204B39" w:rsidRPr="004454C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 xml:space="preserve">а фоне </w:t>
      </w:r>
      <w:r w:rsidR="00204B3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 xml:space="preserve">различных по своему масштабу </w:t>
      </w:r>
      <w:r w:rsidR="00204B39" w:rsidRPr="004454C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>войн</w:t>
      </w:r>
      <w:r w:rsidR="00204B3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 xml:space="preserve">, начиная с эпохи Тридцатилетней войны, </w:t>
      </w:r>
      <w:r w:rsidR="00204B39" w:rsidRPr="004454C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>поиск европейскими странами путей к</w:t>
      </w:r>
      <w:r w:rsidR="00204B3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 xml:space="preserve"> сотрудничеству </w:t>
      </w:r>
      <w:r w:rsidR="00204B3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был главным вектором </w:t>
      </w:r>
      <w:r w:rsidR="00204B3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lastRenderedPageBreak/>
        <w:t>развития, поскольку л</w:t>
      </w:r>
      <w:r w:rsidR="00B92F71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>юбая война Н</w:t>
      </w:r>
      <w:r w:rsidR="00204B39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"/>
        </w:rPr>
        <w:t xml:space="preserve">ового времени затрагивала не только и не столько двусторонние интересы держав, сколько всю Европу. </w:t>
      </w:r>
      <w:r w:rsidR="00204B39">
        <w:rPr>
          <w:rFonts w:ascii="Times" w:eastAsia="Times New Roman" w:hAnsi="Times" w:cs="Times New Roman"/>
          <w:color w:val="000000" w:themeColor="text1"/>
          <w:sz w:val="28"/>
          <w:szCs w:val="28"/>
          <w:lang w:val="ru-RU"/>
        </w:rPr>
        <w:t xml:space="preserve">Центральное место в истории международных отношений занимает проблема европейской стабильности, такие понятия как </w:t>
      </w:r>
      <w:r w:rsidR="00204B39">
        <w:rPr>
          <w:rFonts w:ascii="Times" w:eastAsia="Times New Roman" w:hAnsi="Times" w:cs="Arial"/>
          <w:color w:val="000000"/>
          <w:sz w:val="28"/>
          <w:szCs w:val="28"/>
          <w:lang w:val="ru-RU"/>
        </w:rPr>
        <w:t xml:space="preserve">«баланс сил», «европейский концерт», «европейская безопасность» появились благодаря стремлению государств к взаимодействию. Попытки выхода из войны также напрямую были связаны с поиском союзников, благодаря которым новое мирное урегулирование должно было стать оптимальным для участников конфликта. </w:t>
      </w:r>
      <w:r w:rsidR="00204B39">
        <w:rPr>
          <w:rFonts w:ascii="Times" w:eastAsia="Times New Roman" w:hAnsi="Times" w:cs="Times New Roman"/>
          <w:color w:val="000000" w:themeColor="text1"/>
          <w:sz w:val="28"/>
          <w:szCs w:val="28"/>
          <w:lang w:val="ru-RU"/>
        </w:rPr>
        <w:t xml:space="preserve">Механизмы европейского сотрудничества основывались на правовых принципах Нового времени, утверждая идеи о «справедливом» характере претензий противоборствующих сторон.  </w:t>
      </w:r>
      <w:r w:rsidR="000A6ADF">
        <w:rPr>
          <w:rFonts w:ascii="Times" w:eastAsia="Times New Roman" w:hAnsi="Times" w:cs="Times New Roman"/>
          <w:color w:val="000000" w:themeColor="text1"/>
          <w:sz w:val="28"/>
          <w:szCs w:val="28"/>
          <w:lang w:val="ru-RU"/>
        </w:rPr>
        <w:t xml:space="preserve">Таким образом </w:t>
      </w:r>
      <w:r w:rsidR="000A6ADF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а</w:t>
      </w:r>
      <w:r w:rsidR="00282E4E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ктуальным научным направлением </w:t>
      </w:r>
      <w:r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представляется</w:t>
      </w:r>
      <w:r w:rsidR="00282E4E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 изучение</w:t>
      </w:r>
      <w:r w:rsidR="00FA1F9F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 ф</w:t>
      </w:r>
      <w:r w:rsidR="00282E4E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орм, институтов, идеологии</w:t>
      </w:r>
      <w:r w:rsidR="00FA1F9F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 xml:space="preserve"> межгосударственного сотрудни</w:t>
      </w:r>
      <w:r w:rsidR="00B92F71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чества, возникших в ходе войн Н</w:t>
      </w:r>
      <w:r w:rsidR="00282E4E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ового времени, различные аспекты которого мы пред</w:t>
      </w:r>
      <w:r w:rsidR="00ED0C1B"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лагаем обсудить на конференции:</w:t>
      </w:r>
    </w:p>
    <w:p w14:paraId="127FDA19" w14:textId="77777777" w:rsidR="00ED0C1B" w:rsidRDefault="00ED0C1B" w:rsidP="00C3426E">
      <w:pPr>
        <w:ind w:firstLine="567"/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</w:p>
    <w:p w14:paraId="4DDEA408" w14:textId="77777777" w:rsidR="00ED0C1B" w:rsidRPr="00990883" w:rsidRDefault="00ED0C1B" w:rsidP="00ED0C1B">
      <w:pPr>
        <w:pStyle w:val="a3"/>
        <w:numPr>
          <w:ilvl w:val="0"/>
          <w:numId w:val="2"/>
        </w:numPr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  <w:r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  <w:t>Характер войн Нового времени</w:t>
      </w:r>
    </w:p>
    <w:p w14:paraId="7147B486" w14:textId="77777777" w:rsidR="00990883" w:rsidRPr="00990883" w:rsidRDefault="00990883" w:rsidP="00ED0C1B">
      <w:pPr>
        <w:pStyle w:val="a3"/>
        <w:numPr>
          <w:ilvl w:val="0"/>
          <w:numId w:val="2"/>
        </w:numPr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  <w:r>
        <w:rPr>
          <w:rFonts w:ascii="Times" w:eastAsia="Times New Roman" w:hAnsi="Times" w:cs="Arial"/>
          <w:color w:val="000000"/>
          <w:sz w:val="28"/>
          <w:szCs w:val="28"/>
          <w:lang w:val="ru-RU"/>
        </w:rPr>
        <w:t>Механизмы сотрудничества во время войны: феномен союза</w:t>
      </w:r>
    </w:p>
    <w:p w14:paraId="66E56EEA" w14:textId="77777777" w:rsidR="00990883" w:rsidRDefault="00990883" w:rsidP="00990883">
      <w:pPr>
        <w:pStyle w:val="a3"/>
        <w:numPr>
          <w:ilvl w:val="0"/>
          <w:numId w:val="2"/>
        </w:numPr>
        <w:jc w:val="both"/>
        <w:rPr>
          <w:rFonts w:ascii="Times" w:eastAsia="Times New Roman" w:hAnsi="Times" w:cs="Arial"/>
          <w:color w:val="000000"/>
          <w:sz w:val="28"/>
          <w:szCs w:val="28"/>
          <w:lang w:val="ru-RU"/>
        </w:rPr>
      </w:pPr>
      <w:r w:rsidRPr="00990883">
        <w:rPr>
          <w:rFonts w:ascii="Times" w:eastAsia="Times New Roman" w:hAnsi="Times" w:cs="Arial"/>
          <w:color w:val="000000"/>
          <w:sz w:val="28"/>
          <w:szCs w:val="28"/>
          <w:lang w:val="ru-RU"/>
        </w:rPr>
        <w:t>«Справедливая война»? Правовые основы военных союзов нового времени</w:t>
      </w:r>
    </w:p>
    <w:p w14:paraId="0ADCF921" w14:textId="77777777" w:rsidR="00990883" w:rsidRPr="00990883" w:rsidRDefault="00990883" w:rsidP="00990883">
      <w:pPr>
        <w:pStyle w:val="a3"/>
        <w:numPr>
          <w:ilvl w:val="0"/>
          <w:numId w:val="2"/>
        </w:numPr>
        <w:jc w:val="both"/>
        <w:rPr>
          <w:rFonts w:ascii="Times" w:eastAsia="Times New Roman" w:hAnsi="Times" w:cs="Arial"/>
          <w:color w:val="000000"/>
          <w:sz w:val="28"/>
          <w:szCs w:val="28"/>
          <w:lang w:val="ru-RU"/>
        </w:rPr>
      </w:pPr>
      <w:r w:rsidRPr="00990883">
        <w:rPr>
          <w:rFonts w:ascii="Times" w:eastAsia="Times New Roman" w:hAnsi="Times" w:cs="Arial"/>
          <w:color w:val="000000"/>
          <w:sz w:val="28"/>
          <w:szCs w:val="28"/>
          <w:lang w:val="ru-RU"/>
        </w:rPr>
        <w:t xml:space="preserve">Идеология международной стабильности в </w:t>
      </w:r>
      <w:r w:rsidRPr="004454C9">
        <w:rPr>
          <w:rFonts w:ascii="Times" w:eastAsia="Times New Roman" w:hAnsi="Times" w:cs="Arial"/>
          <w:color w:val="000000"/>
          <w:sz w:val="28"/>
          <w:szCs w:val="28"/>
        </w:rPr>
        <w:t>XVII</w:t>
      </w:r>
      <w:r w:rsidRPr="00990883">
        <w:rPr>
          <w:rFonts w:ascii="Times" w:eastAsia="Times New Roman" w:hAnsi="Times" w:cs="Arial"/>
          <w:color w:val="000000"/>
          <w:sz w:val="28"/>
          <w:szCs w:val="28"/>
          <w:lang w:val="ru-RU"/>
        </w:rPr>
        <w:t xml:space="preserve">- нач. </w:t>
      </w:r>
      <w:r w:rsidRPr="004454C9">
        <w:rPr>
          <w:rFonts w:ascii="Times" w:eastAsia="Times New Roman" w:hAnsi="Times" w:cs="Arial"/>
          <w:color w:val="000000"/>
          <w:sz w:val="28"/>
          <w:szCs w:val="28"/>
        </w:rPr>
        <w:t>XX</w:t>
      </w:r>
      <w:r w:rsidRPr="004454C9">
        <w:rPr>
          <w:rFonts w:ascii="Times" w:eastAsia="Times New Roman" w:hAnsi="Times" w:cs="Arial"/>
          <w:color w:val="000000"/>
          <w:sz w:val="28"/>
          <w:szCs w:val="28"/>
          <w:lang w:val="ru-RU"/>
        </w:rPr>
        <w:t xml:space="preserve"> вв.: </w:t>
      </w:r>
      <w:r>
        <w:rPr>
          <w:rFonts w:ascii="Times" w:eastAsia="Times New Roman" w:hAnsi="Times" w:cs="Arial"/>
          <w:color w:val="000000"/>
          <w:sz w:val="28"/>
          <w:szCs w:val="28"/>
          <w:lang w:val="ru-RU"/>
        </w:rPr>
        <w:t>«Баланс сил», «европейский концерт», «европейская безопасность»?</w:t>
      </w:r>
    </w:p>
    <w:p w14:paraId="5A4E0C9A" w14:textId="77777777" w:rsidR="00990883" w:rsidRPr="00990883" w:rsidRDefault="00990883" w:rsidP="00990883">
      <w:pPr>
        <w:pStyle w:val="a3"/>
        <w:numPr>
          <w:ilvl w:val="0"/>
          <w:numId w:val="2"/>
        </w:numPr>
        <w:jc w:val="both"/>
        <w:rPr>
          <w:rFonts w:ascii="Times" w:eastAsia="Times New Roman" w:hAnsi="Times" w:cs="Arial"/>
          <w:color w:val="000000"/>
          <w:sz w:val="28"/>
          <w:szCs w:val="28"/>
          <w:lang w:val="ru-RU"/>
        </w:rPr>
      </w:pPr>
      <w:r w:rsidRPr="00990883">
        <w:rPr>
          <w:rFonts w:ascii="Times" w:eastAsia="Times New Roman" w:hAnsi="Times" w:cs="Arial"/>
          <w:color w:val="000000"/>
          <w:sz w:val="28"/>
          <w:szCs w:val="28"/>
          <w:lang w:val="ru-RU"/>
        </w:rPr>
        <w:t>От Вестфальской к Версальской системе международных отношений: война и проблема мирного урегулирования</w:t>
      </w:r>
    </w:p>
    <w:p w14:paraId="4797A989" w14:textId="77777777" w:rsidR="00ED0C1B" w:rsidRPr="00990883" w:rsidRDefault="00ED0C1B" w:rsidP="00990883">
      <w:pPr>
        <w:pStyle w:val="a3"/>
        <w:numPr>
          <w:ilvl w:val="0"/>
          <w:numId w:val="2"/>
        </w:numPr>
        <w:jc w:val="both"/>
        <w:rPr>
          <w:rFonts w:ascii="Times" w:eastAsia="Times New Roman" w:hAnsi="Times" w:cs="Arial"/>
          <w:color w:val="000000"/>
          <w:sz w:val="28"/>
          <w:szCs w:val="28"/>
          <w:lang w:val="ru-RU"/>
        </w:rPr>
      </w:pPr>
      <w:r w:rsidRPr="00990883">
        <w:rPr>
          <w:rFonts w:ascii="Times" w:eastAsia="Times New Roman" w:hAnsi="Times" w:cs="Arial"/>
          <w:color w:val="000000"/>
          <w:sz w:val="28"/>
          <w:szCs w:val="28"/>
          <w:lang w:val="ru-RU"/>
        </w:rPr>
        <w:t xml:space="preserve">Военное сотрудничество и союзы в представлениях современников и исторической памяти </w:t>
      </w:r>
    </w:p>
    <w:p w14:paraId="204FC26A" w14:textId="77777777" w:rsidR="00ED0C1B" w:rsidRPr="00990883" w:rsidRDefault="00ED0C1B" w:rsidP="00ED0C1B">
      <w:pPr>
        <w:jc w:val="both"/>
        <w:rPr>
          <w:rFonts w:ascii="Times" w:eastAsia="Times New Roman" w:hAnsi="Times" w:cs="Arial"/>
          <w:color w:val="000000"/>
          <w:sz w:val="28"/>
          <w:szCs w:val="28"/>
          <w:lang w:val="ru-RU"/>
        </w:rPr>
      </w:pPr>
    </w:p>
    <w:p w14:paraId="2EE22796" w14:textId="77777777" w:rsidR="00ED0C1B" w:rsidRPr="00990883" w:rsidRDefault="00ED0C1B" w:rsidP="00ED0C1B">
      <w:pPr>
        <w:jc w:val="both"/>
        <w:rPr>
          <w:rFonts w:ascii="Times" w:eastAsia="Times New Roman" w:hAnsi="Times" w:cs="Arial"/>
          <w:color w:val="000000"/>
          <w:sz w:val="28"/>
          <w:szCs w:val="28"/>
          <w:lang w:val="ru-RU"/>
        </w:rPr>
      </w:pPr>
      <w:r w:rsidRPr="00990883">
        <w:rPr>
          <w:rFonts w:ascii="Times" w:eastAsia="Times New Roman" w:hAnsi="Times" w:cs="Arial"/>
          <w:color w:val="000000"/>
          <w:sz w:val="28"/>
          <w:szCs w:val="28"/>
          <w:lang w:val="ru-RU"/>
        </w:rPr>
        <w:t>Рабочие языки: русский, английский</w:t>
      </w:r>
    </w:p>
    <w:p w14:paraId="35157F7B" w14:textId="495A1553" w:rsidR="00ED0C1B" w:rsidRPr="00990883" w:rsidRDefault="000A6ADF" w:rsidP="00ED0C1B">
      <w:pPr>
        <w:jc w:val="both"/>
        <w:rPr>
          <w:rFonts w:ascii="Times" w:eastAsia="Times New Roman" w:hAnsi="Times" w:cs="Arial"/>
          <w:color w:val="000000"/>
          <w:sz w:val="28"/>
          <w:szCs w:val="28"/>
          <w:lang w:val="ru-RU"/>
        </w:rPr>
      </w:pPr>
      <w:r>
        <w:rPr>
          <w:rFonts w:ascii="Times" w:eastAsia="Times New Roman" w:hAnsi="Times" w:cs="Arial"/>
          <w:color w:val="000000"/>
          <w:sz w:val="28"/>
          <w:szCs w:val="28"/>
          <w:lang w:val="ru-RU"/>
        </w:rPr>
        <w:t>Регламент выступления:</w:t>
      </w:r>
    </w:p>
    <w:p w14:paraId="68AF1B64" w14:textId="403A521D" w:rsidR="00ED0C1B" w:rsidRPr="00990883" w:rsidRDefault="00F7578E" w:rsidP="00ED0C1B">
      <w:pPr>
        <w:jc w:val="both"/>
        <w:rPr>
          <w:rFonts w:ascii="Times" w:eastAsia="Times New Roman" w:hAnsi="Times" w:cs="Arial"/>
          <w:color w:val="000000"/>
          <w:sz w:val="28"/>
          <w:szCs w:val="28"/>
          <w:lang w:val="ru-RU"/>
        </w:rPr>
      </w:pPr>
      <w:r>
        <w:rPr>
          <w:rFonts w:ascii="Times" w:eastAsia="Times New Roman" w:hAnsi="Times" w:cs="Arial"/>
          <w:color w:val="000000"/>
          <w:sz w:val="28"/>
          <w:szCs w:val="28"/>
          <w:lang w:val="ru-RU"/>
        </w:rPr>
        <w:t>Доклад - 20</w:t>
      </w:r>
      <w:r w:rsidR="00ED0C1B" w:rsidRPr="00990883">
        <w:rPr>
          <w:rFonts w:ascii="Times" w:eastAsia="Times New Roman" w:hAnsi="Times" w:cs="Arial"/>
          <w:color w:val="000000"/>
          <w:sz w:val="28"/>
          <w:szCs w:val="28"/>
          <w:lang w:val="ru-RU"/>
        </w:rPr>
        <w:t xml:space="preserve"> минут</w:t>
      </w:r>
    </w:p>
    <w:p w14:paraId="20BAC0AB" w14:textId="77777777" w:rsidR="00ED0C1B" w:rsidRPr="00990883" w:rsidRDefault="00ED0C1B" w:rsidP="00ED0C1B">
      <w:pPr>
        <w:jc w:val="center"/>
        <w:rPr>
          <w:lang w:val="ru-RU"/>
        </w:rPr>
      </w:pPr>
    </w:p>
    <w:p w14:paraId="377E24D5" w14:textId="5A28FF41" w:rsidR="00ED0C1B" w:rsidRPr="00324B38" w:rsidRDefault="00ED0C1B" w:rsidP="00ED0C1B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24B3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Заявки на участие принимаются </w:t>
      </w:r>
      <w:r w:rsidR="00F7578E">
        <w:rPr>
          <w:rFonts w:ascii="Times New Roman" w:hAnsi="Times New Roman" w:cs="Times New Roman"/>
          <w:i/>
          <w:sz w:val="28"/>
          <w:szCs w:val="28"/>
          <w:lang w:val="ru-RU"/>
        </w:rPr>
        <w:t>до 20</w:t>
      </w:r>
      <w:r w:rsidR="00990883" w:rsidRPr="00324B3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апреля</w:t>
      </w:r>
      <w:r w:rsidRPr="00324B3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2018 г.</w:t>
      </w:r>
    </w:p>
    <w:p w14:paraId="3A6FC5DA" w14:textId="1AE1C777" w:rsidR="00C8653E" w:rsidRPr="00324B38" w:rsidRDefault="00C8653E" w:rsidP="00ED0C1B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24B38">
        <w:rPr>
          <w:rFonts w:ascii="Times New Roman" w:hAnsi="Times New Roman" w:cs="Times New Roman"/>
          <w:i/>
          <w:sz w:val="28"/>
          <w:szCs w:val="28"/>
          <w:lang w:val="ru-RU"/>
        </w:rPr>
        <w:t>В заявке следует указать:</w:t>
      </w:r>
    </w:p>
    <w:p w14:paraId="6D060459" w14:textId="439981AA" w:rsidR="00C8653E" w:rsidRPr="00324B38" w:rsidRDefault="00C8653E" w:rsidP="00ED0C1B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24B38">
        <w:rPr>
          <w:rFonts w:ascii="Times New Roman" w:hAnsi="Times New Roman" w:cs="Times New Roman"/>
          <w:i/>
          <w:sz w:val="28"/>
          <w:szCs w:val="28"/>
          <w:lang w:val="ru-RU"/>
        </w:rPr>
        <w:t>ФИО</w:t>
      </w:r>
    </w:p>
    <w:p w14:paraId="62ADE0E4" w14:textId="4F9DE9D2" w:rsidR="00C8653E" w:rsidRPr="00324B38" w:rsidRDefault="00C8653E" w:rsidP="00ED0C1B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24B38">
        <w:rPr>
          <w:rFonts w:ascii="Times New Roman" w:hAnsi="Times New Roman" w:cs="Times New Roman"/>
          <w:i/>
          <w:sz w:val="28"/>
          <w:szCs w:val="28"/>
          <w:lang w:val="ru-RU"/>
        </w:rPr>
        <w:t>Место работы</w:t>
      </w:r>
    </w:p>
    <w:p w14:paraId="731033BE" w14:textId="621CE041" w:rsidR="00C8653E" w:rsidRPr="00324B38" w:rsidRDefault="00C8653E" w:rsidP="00ED0C1B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24B38">
        <w:rPr>
          <w:rFonts w:ascii="Times New Roman" w:hAnsi="Times New Roman" w:cs="Times New Roman"/>
          <w:i/>
          <w:sz w:val="28"/>
          <w:szCs w:val="28"/>
          <w:lang w:val="ru-RU"/>
        </w:rPr>
        <w:t>Должность</w:t>
      </w:r>
    </w:p>
    <w:p w14:paraId="0015DF1C" w14:textId="49557F18" w:rsidR="00C8653E" w:rsidRPr="00324B38" w:rsidRDefault="00C8653E" w:rsidP="00ED0C1B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24B38">
        <w:rPr>
          <w:rFonts w:ascii="Times New Roman" w:hAnsi="Times New Roman" w:cs="Times New Roman"/>
          <w:i/>
          <w:sz w:val="28"/>
          <w:szCs w:val="28"/>
          <w:lang w:val="ru-RU"/>
        </w:rPr>
        <w:t>Ученая степень</w:t>
      </w:r>
    </w:p>
    <w:p w14:paraId="08D40877" w14:textId="6FF98898" w:rsidR="00C8653E" w:rsidRPr="00324B38" w:rsidRDefault="00C8653E" w:rsidP="00ED0C1B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24B38">
        <w:rPr>
          <w:rFonts w:ascii="Times New Roman" w:hAnsi="Times New Roman" w:cs="Times New Roman"/>
          <w:i/>
          <w:sz w:val="28"/>
          <w:szCs w:val="28"/>
          <w:lang w:val="ru-RU"/>
        </w:rPr>
        <w:t>Контакты</w:t>
      </w:r>
    </w:p>
    <w:p w14:paraId="659CCFDB" w14:textId="4436F07D" w:rsidR="00324B38" w:rsidRPr="00324B38" w:rsidRDefault="00324B38" w:rsidP="00ED0C1B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24B38">
        <w:rPr>
          <w:rFonts w:ascii="Times New Roman" w:hAnsi="Times New Roman" w:cs="Times New Roman"/>
          <w:i/>
          <w:sz w:val="28"/>
          <w:szCs w:val="28"/>
          <w:lang w:val="ru-RU"/>
        </w:rPr>
        <w:t>Тема (на русском и английском языке)</w:t>
      </w:r>
    </w:p>
    <w:p w14:paraId="4BDEFA58" w14:textId="52563D89" w:rsidR="00324B38" w:rsidRPr="00324B38" w:rsidRDefault="00324B38" w:rsidP="00ED0C1B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24B38">
        <w:rPr>
          <w:rFonts w:ascii="Times New Roman" w:hAnsi="Times New Roman" w:cs="Times New Roman"/>
          <w:i/>
          <w:sz w:val="28"/>
          <w:szCs w:val="28"/>
          <w:lang w:val="ru-RU"/>
        </w:rPr>
        <w:t>Краткая аннотация (до 2000 знаков с пробелами на русском и английском языках)</w:t>
      </w:r>
    </w:p>
    <w:p w14:paraId="74DCB69B" w14:textId="77777777" w:rsidR="00324B38" w:rsidRPr="00324B38" w:rsidRDefault="00324B38" w:rsidP="00ED0C1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D57C881" w14:textId="77777777" w:rsidR="00ED0C1B" w:rsidRPr="00324B38" w:rsidRDefault="00ED0C1B" w:rsidP="00ED0C1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24B38">
        <w:rPr>
          <w:rFonts w:ascii="Times New Roman" w:hAnsi="Times New Roman" w:cs="Times New Roman"/>
          <w:sz w:val="28"/>
          <w:szCs w:val="28"/>
          <w:lang w:val="ru-RU"/>
        </w:rPr>
        <w:t xml:space="preserve">По всем вопросам обращайтесь по адресу: </w:t>
      </w:r>
      <w:hyperlink r:id="rId7" w:history="1">
        <w:r w:rsidRPr="00324B38">
          <w:rPr>
            <w:rStyle w:val="a4"/>
            <w:rFonts w:ascii="Times New Roman" w:hAnsi="Times New Roman" w:cs="Times New Roman"/>
            <w:sz w:val="28"/>
            <w:szCs w:val="28"/>
          </w:rPr>
          <w:t>war</w:t>
        </w:r>
        <w:r w:rsidRPr="00324B38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1618@</w:t>
        </w:r>
        <w:proofErr w:type="spellStart"/>
        <w:r w:rsidRPr="00324B38">
          <w:rPr>
            <w:rStyle w:val="a4"/>
            <w:rFonts w:ascii="Times New Roman" w:hAnsi="Times New Roman" w:cs="Times New Roman"/>
            <w:sz w:val="28"/>
            <w:szCs w:val="28"/>
          </w:rPr>
          <w:t>yandex</w:t>
        </w:r>
        <w:proofErr w:type="spellEnd"/>
        <w:r w:rsidRPr="00324B38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324B38"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</w:p>
    <w:p w14:paraId="2BB407DB" w14:textId="77777777" w:rsidR="00ED0C1B" w:rsidRPr="00ED0C1B" w:rsidRDefault="00ED0C1B" w:rsidP="00ED0C1B">
      <w:pPr>
        <w:pStyle w:val="a3"/>
        <w:ind w:left="927"/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</w:p>
    <w:p w14:paraId="349E344D" w14:textId="77777777" w:rsidR="00DC470B" w:rsidRDefault="00DC470B" w:rsidP="00C3426E">
      <w:pPr>
        <w:ind w:firstLine="567"/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</w:p>
    <w:p w14:paraId="34493C59" w14:textId="77777777" w:rsidR="00282E4E" w:rsidRDefault="00282E4E" w:rsidP="00C3426E">
      <w:pPr>
        <w:ind w:firstLine="567"/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</w:p>
    <w:p w14:paraId="789CFC05" w14:textId="77777777" w:rsidR="00ED0C1B" w:rsidRDefault="00ED0C1B" w:rsidP="00C3426E">
      <w:pPr>
        <w:ind w:firstLine="567"/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</w:p>
    <w:p w14:paraId="397D35EA" w14:textId="77777777" w:rsidR="00ED0C1B" w:rsidRDefault="00ED0C1B" w:rsidP="00C3426E">
      <w:pPr>
        <w:ind w:firstLine="567"/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</w:p>
    <w:p w14:paraId="138A33A4" w14:textId="77777777" w:rsidR="00ED0C1B" w:rsidRDefault="00ED0C1B" w:rsidP="00C3426E">
      <w:pPr>
        <w:ind w:firstLine="567"/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</w:p>
    <w:p w14:paraId="37EBE80E" w14:textId="77777777" w:rsidR="00ED0C1B" w:rsidRDefault="00ED0C1B" w:rsidP="00C3426E">
      <w:pPr>
        <w:ind w:firstLine="567"/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</w:p>
    <w:p w14:paraId="703233E1" w14:textId="77777777" w:rsidR="00ED0C1B" w:rsidRDefault="00ED0C1B" w:rsidP="00C3426E">
      <w:pPr>
        <w:ind w:firstLine="567"/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</w:p>
    <w:p w14:paraId="50FD33ED" w14:textId="77777777" w:rsidR="00ED0C1B" w:rsidRPr="00DC470B" w:rsidRDefault="00ED0C1B" w:rsidP="00C3426E">
      <w:pPr>
        <w:ind w:firstLine="567"/>
        <w:jc w:val="both"/>
        <w:rPr>
          <w:rFonts w:ascii="Times" w:eastAsia="Times New Roman" w:hAnsi="Times" w:cs="Times New Roman"/>
          <w:bCs/>
          <w:color w:val="000000" w:themeColor="text1"/>
          <w:sz w:val="28"/>
          <w:szCs w:val="28"/>
          <w:lang w:val="ru-RU"/>
        </w:rPr>
      </w:pPr>
    </w:p>
    <w:p w14:paraId="1CBDE83C" w14:textId="77777777" w:rsidR="00C36651" w:rsidRPr="00990883" w:rsidRDefault="00C36651" w:rsidP="00C36651">
      <w:pPr>
        <w:rPr>
          <w:lang w:val="ru-RU"/>
        </w:rPr>
      </w:pPr>
    </w:p>
    <w:sectPr w:rsidR="00C36651" w:rsidRPr="00990883" w:rsidSect="00BB24E2">
      <w:pgSz w:w="11901" w:h="16817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85B56"/>
    <w:multiLevelType w:val="hybridMultilevel"/>
    <w:tmpl w:val="C76AD920"/>
    <w:lvl w:ilvl="0" w:tplc="7D20B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C48291D"/>
    <w:multiLevelType w:val="hybridMultilevel"/>
    <w:tmpl w:val="8FF88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26E"/>
    <w:rsid w:val="000A6ADF"/>
    <w:rsid w:val="00204B39"/>
    <w:rsid w:val="00282E4E"/>
    <w:rsid w:val="002B2D55"/>
    <w:rsid w:val="00324B38"/>
    <w:rsid w:val="00563870"/>
    <w:rsid w:val="007B2D94"/>
    <w:rsid w:val="008F1DE8"/>
    <w:rsid w:val="00990883"/>
    <w:rsid w:val="009E48B9"/>
    <w:rsid w:val="00A341EA"/>
    <w:rsid w:val="00A45D95"/>
    <w:rsid w:val="00AA7501"/>
    <w:rsid w:val="00AF5975"/>
    <w:rsid w:val="00B20E17"/>
    <w:rsid w:val="00B92F71"/>
    <w:rsid w:val="00BB24E2"/>
    <w:rsid w:val="00BB73CC"/>
    <w:rsid w:val="00C00F02"/>
    <w:rsid w:val="00C3426E"/>
    <w:rsid w:val="00C36651"/>
    <w:rsid w:val="00C8653E"/>
    <w:rsid w:val="00CA34C5"/>
    <w:rsid w:val="00D33FE7"/>
    <w:rsid w:val="00DC470B"/>
    <w:rsid w:val="00DC6B67"/>
    <w:rsid w:val="00E03347"/>
    <w:rsid w:val="00E83004"/>
    <w:rsid w:val="00ED0C1B"/>
    <w:rsid w:val="00F7578E"/>
    <w:rsid w:val="00FA1F9F"/>
    <w:rsid w:val="00FD0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469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2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6651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0E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2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6651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0E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war1618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2837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Arina Lazareva</dc:creator>
  <cp:lastModifiedBy>Виталий</cp:lastModifiedBy>
  <cp:revision>2</cp:revision>
  <dcterms:created xsi:type="dcterms:W3CDTF">2018-04-16T16:02:00Z</dcterms:created>
  <dcterms:modified xsi:type="dcterms:W3CDTF">2018-04-16T16:02:00Z</dcterms:modified>
</cp:coreProperties>
</file>